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E6" w:rsidRDefault="00CB3EE6" w:rsidP="008F674C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B3EE6" w:rsidRDefault="00CB3EE6" w:rsidP="008F67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CB3EE6" w:rsidRPr="008F674C" w:rsidRDefault="00CB3EE6" w:rsidP="008F67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674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</w:t>
      </w:r>
      <w:r w:rsidRPr="008F674C">
        <w:rPr>
          <w:rFonts w:ascii="Times New Roman" w:hAnsi="Times New Roman" w:cs="Times New Roman"/>
          <w:sz w:val="28"/>
          <w:szCs w:val="28"/>
        </w:rPr>
        <w:t>«Благоустройство населённых пунктов в МО «Ивангородское городское поселение» на 2023-2025 годы</w:t>
      </w:r>
    </w:p>
    <w:p w:rsidR="00CB3EE6" w:rsidRPr="00303357" w:rsidRDefault="00CB3EE6" w:rsidP="008A3B9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B3EE6" w:rsidRPr="00303357" w:rsidRDefault="00CB3EE6" w:rsidP="008A3B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091" w:type="dxa"/>
        <w:tblInd w:w="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7107"/>
      </w:tblGrid>
      <w:tr w:rsidR="00CB3EE6" w:rsidRPr="00303357" w:rsidTr="00117684">
        <w:trPr>
          <w:trHeight w:val="871"/>
        </w:trPr>
        <w:tc>
          <w:tcPr>
            <w:tcW w:w="1984" w:type="dxa"/>
          </w:tcPr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7107" w:type="dxa"/>
          </w:tcPr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CB3EE6" w:rsidRPr="00303357" w:rsidTr="00117684">
        <w:trPr>
          <w:trHeight w:val="1070"/>
        </w:trPr>
        <w:tc>
          <w:tcPr>
            <w:tcW w:w="1984" w:type="dxa"/>
          </w:tcPr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107" w:type="dxa"/>
          </w:tcPr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Ивангородское городское поселение Кингисеппского муниципального района Ленинградской области</w:t>
            </w:r>
          </w:p>
        </w:tc>
      </w:tr>
      <w:tr w:rsidR="00CB3EE6" w:rsidRPr="00303357" w:rsidTr="00117684">
        <w:trPr>
          <w:trHeight w:val="1046"/>
        </w:trPr>
        <w:tc>
          <w:tcPr>
            <w:tcW w:w="1984" w:type="dxa"/>
          </w:tcPr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107" w:type="dxa"/>
          </w:tcPr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Pr="007D5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Ленинградской области по организации и контролю деятельности по обращению с отходами;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- Администрация муниципального образования Ивангородское городское поселение Кингисеппского муниципального района Ленинградской области;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3881">
              <w:rPr>
                <w:rFonts w:ascii="Times New Roman" w:hAnsi="Times New Roman" w:cs="Times New Roman"/>
                <w:sz w:val="24"/>
                <w:szCs w:val="24"/>
              </w:rPr>
              <w:t>МКУ «Служба заказчика г. Ивангород»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Cs/>
                <w:sz w:val="24"/>
                <w:szCs w:val="24"/>
              </w:rPr>
              <w:t>- Подрядные организации, определяемые на конкурсной основе</w:t>
            </w:r>
          </w:p>
        </w:tc>
      </w:tr>
      <w:tr w:rsidR="00CB3EE6" w:rsidRPr="00303357" w:rsidTr="00117684">
        <w:tblPrEx>
          <w:tblBorders>
            <w:insideH w:val="none" w:sz="0" w:space="0" w:color="auto"/>
          </w:tblBorders>
        </w:tblPrEx>
        <w:trPr>
          <w:trHeight w:val="904"/>
        </w:trPr>
        <w:tc>
          <w:tcPr>
            <w:tcW w:w="1984" w:type="dxa"/>
            <w:tcBorders>
              <w:bottom w:val="single" w:sz="4" w:space="0" w:color="auto"/>
            </w:tcBorders>
          </w:tcPr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107" w:type="dxa"/>
            <w:tcBorders>
              <w:bottom w:val="single" w:sz="4" w:space="0" w:color="auto"/>
            </w:tcBorders>
          </w:tcPr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системы комплексного благоустройства, осуществление мероприятий по поддержанию порядка, архитектурно-художественного оформления и санитарного состояния на территории МО «Ивангородское городское поселение»</w:t>
            </w:r>
          </w:p>
        </w:tc>
      </w:tr>
      <w:tr w:rsidR="00CB3EE6" w:rsidRPr="00303357" w:rsidTr="00117684">
        <w:tblPrEx>
          <w:tblBorders>
            <w:insideH w:val="none" w:sz="0" w:space="0" w:color="auto"/>
          </w:tblBorders>
        </w:tblPrEx>
        <w:tc>
          <w:tcPr>
            <w:tcW w:w="1984" w:type="dxa"/>
            <w:tcBorders>
              <w:bottom w:val="nil"/>
            </w:tcBorders>
          </w:tcPr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107" w:type="dxa"/>
            <w:tcBorders>
              <w:bottom w:val="nil"/>
            </w:tcBorders>
          </w:tcPr>
          <w:p w:rsidR="00CB3EE6" w:rsidRPr="007D5F3A" w:rsidRDefault="00CB3EE6" w:rsidP="00117684">
            <w:pPr>
              <w:pStyle w:val="ConsPlusTitle"/>
              <w:widowControl/>
              <w:suppressAutoHyphens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  создание комфортных условий для деятельности и отдыха жителей поселения, </w:t>
            </w:r>
          </w:p>
          <w:p w:rsidR="00CB3EE6" w:rsidRPr="007D5F3A" w:rsidRDefault="00CB3EE6" w:rsidP="00117684">
            <w:pPr>
              <w:pStyle w:val="ConsPlusTitle"/>
              <w:widowControl/>
              <w:suppressAutoHyphens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 w:val="0"/>
                <w:sz w:val="24"/>
                <w:szCs w:val="24"/>
              </w:rPr>
              <w:t>- установление единого порядка содержания территорий;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   обеспечение безопасности дорожного движения </w:t>
            </w:r>
          </w:p>
        </w:tc>
      </w:tr>
      <w:tr w:rsidR="00CB3EE6" w:rsidRPr="00303357" w:rsidTr="00117684">
        <w:tc>
          <w:tcPr>
            <w:tcW w:w="1984" w:type="dxa"/>
          </w:tcPr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107" w:type="dxa"/>
          </w:tcPr>
          <w:p w:rsidR="00CB3EE6" w:rsidRPr="007D5F3A" w:rsidRDefault="00CB3EE6" w:rsidP="00117684">
            <w:pPr>
              <w:suppressAutoHyphens/>
              <w:jc w:val="both"/>
            </w:pPr>
            <w:r w:rsidRPr="007D5F3A">
              <w:t>Реализация Программы позволит: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- благоустроить территории мест массового пребывания населения, обустроить детские и спортивные площадки, ликвидировать несанкционированные свалки, уничтожение борщевика Сосновского, прочие мероприятия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EE6" w:rsidRPr="00303357" w:rsidTr="00117684">
        <w:tblPrEx>
          <w:tblBorders>
            <w:insideH w:val="none" w:sz="0" w:space="0" w:color="auto"/>
          </w:tblBorders>
        </w:tblPrEx>
        <w:tc>
          <w:tcPr>
            <w:tcW w:w="1984" w:type="dxa"/>
            <w:tcBorders>
              <w:bottom w:val="nil"/>
            </w:tcBorders>
          </w:tcPr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Проекты, реализуемые в рамках муниципальной  программы</w:t>
            </w:r>
          </w:p>
        </w:tc>
        <w:tc>
          <w:tcPr>
            <w:tcW w:w="7107" w:type="dxa"/>
            <w:tcBorders>
              <w:bottom w:val="nil"/>
            </w:tcBorders>
          </w:tcPr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1.Государственная программа Ленинградской области "Охрана окружающей среды Ленинградской области", Подпрограмма "Обращение с отходами"; 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«Формирование комфортной городской среды»; </w:t>
            </w:r>
            <w:r w:rsidRPr="007D5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Ленинградской области «Устойчивое общественное развитие в Ленинградской 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Подпрограмма «Создание условий для эффективного выполнения органами  местного самоуправления своих полномочий и содействие развития участия населения в осуществлении мастного самоуправления в Ленинградской области»</w:t>
            </w:r>
          </w:p>
          <w:p w:rsidR="00CB3EE6" w:rsidRPr="007D5F3A" w:rsidRDefault="00CB3EE6" w:rsidP="001176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EE6" w:rsidRPr="00303357" w:rsidTr="00117684">
        <w:tc>
          <w:tcPr>
            <w:tcW w:w="1984" w:type="dxa"/>
            <w:vMerge w:val="restart"/>
          </w:tcPr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107" w:type="dxa"/>
          </w:tcPr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Благоустройство территории МО «Ивангородское городское поселение»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освещения улиц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Cs/>
                <w:sz w:val="24"/>
                <w:szCs w:val="24"/>
              </w:rPr>
              <w:t>- Содержание, поддержка и улучшение санитарного и эстетического состояния территории муниципального образования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Cs/>
                <w:sz w:val="24"/>
                <w:szCs w:val="24"/>
              </w:rPr>
              <w:t>- Мероприятия по борьбе с борщевиком Сосновского на территориях муниципальных образования Ленинградской области</w:t>
            </w:r>
          </w:p>
          <w:p w:rsidR="00CB3EE6" w:rsidRPr="007D5F3A" w:rsidRDefault="00CB3EE6" w:rsidP="00117684">
            <w:pPr>
              <w:pStyle w:val="ConsPlusTitle"/>
              <w:widowControl/>
              <w:suppressAutoHyphens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Cs w:val="0"/>
                <w:sz w:val="24"/>
                <w:szCs w:val="24"/>
              </w:rPr>
              <w:t>-</w:t>
            </w:r>
            <w:r w:rsidRPr="007D5F3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Поддержка развития общественной инфраструктуры муниципального значения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EE6" w:rsidRPr="00303357" w:rsidTr="00117684">
        <w:tc>
          <w:tcPr>
            <w:tcW w:w="1984" w:type="dxa"/>
            <w:vMerge/>
          </w:tcPr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7" w:type="dxa"/>
          </w:tcPr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 Организация и содержание мест захоронения</w:t>
            </w:r>
          </w:p>
        </w:tc>
      </w:tr>
      <w:tr w:rsidR="00CB3EE6" w:rsidRPr="00303357" w:rsidTr="00117684">
        <w:tc>
          <w:tcPr>
            <w:tcW w:w="1984" w:type="dxa"/>
            <w:vMerge/>
          </w:tcPr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7" w:type="dxa"/>
          </w:tcPr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3. Участие в организации деятельности по накоплению и транспортированию твердых коммунальных отходов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Cs/>
                <w:sz w:val="24"/>
                <w:szCs w:val="24"/>
              </w:rPr>
              <w:t>- Вывоз твердых коммунальных отходов</w:t>
            </w:r>
          </w:p>
          <w:p w:rsidR="00CB3EE6" w:rsidRPr="007D5F3A" w:rsidRDefault="00CB3EE6" w:rsidP="00117684">
            <w:pPr>
              <w:pStyle w:val="ConsPlusTitle"/>
              <w:widowControl/>
              <w:suppressAutoHyphens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мероприятия по созданию мест (площадок) накопления ТКО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Cs/>
                <w:sz w:val="24"/>
                <w:szCs w:val="24"/>
              </w:rPr>
              <w:t>- реализация мероприятий по ликвидации несанкционированных свалок</w:t>
            </w:r>
          </w:p>
        </w:tc>
      </w:tr>
      <w:tr w:rsidR="00CB3EE6" w:rsidRPr="00303357" w:rsidTr="00117684">
        <w:tc>
          <w:tcPr>
            <w:tcW w:w="1984" w:type="dxa"/>
            <w:vMerge/>
          </w:tcPr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7" w:type="dxa"/>
          </w:tcPr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4. Обеспечение условий реализации программы</w:t>
            </w:r>
          </w:p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- Обеспечение деятельности (услуги, работы муниципальных учреждений)</w:t>
            </w:r>
          </w:p>
        </w:tc>
      </w:tr>
      <w:tr w:rsidR="00CB3EE6" w:rsidRPr="00303357" w:rsidTr="00117684">
        <w:tc>
          <w:tcPr>
            <w:tcW w:w="1984" w:type="dxa"/>
          </w:tcPr>
          <w:p w:rsidR="00CB3EE6" w:rsidRPr="007D5F3A" w:rsidRDefault="00CB3EE6" w:rsidP="001176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- всего, в том числе по годам реализации</w:t>
            </w:r>
          </w:p>
        </w:tc>
        <w:tc>
          <w:tcPr>
            <w:tcW w:w="7107" w:type="dxa"/>
          </w:tcPr>
          <w:p w:rsidR="00CB3EE6" w:rsidRPr="007D5F3A" w:rsidRDefault="00CB3EE6" w:rsidP="0011768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 xml:space="preserve"> годы в ценах соответствующих лет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 реализации:</w:t>
            </w:r>
          </w:p>
          <w:p w:rsidR="00CB3EE6" w:rsidRPr="007D5F3A" w:rsidRDefault="00CB3EE6" w:rsidP="001176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B3EE6" w:rsidRPr="007D5F3A" w:rsidRDefault="00CB3EE6" w:rsidP="001176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B3EE6" w:rsidRPr="007D5F3A" w:rsidRDefault="00CB3EE6" w:rsidP="001176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D5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5F3A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</w:tbl>
    <w:p w:rsidR="00CB3EE6" w:rsidRDefault="00CB3EE6" w:rsidP="008A3B95"/>
    <w:p w:rsidR="00CB3EE6" w:rsidRDefault="00CB3EE6"/>
    <w:sectPr w:rsidR="00CB3EE6" w:rsidSect="008F674C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5BC4"/>
    <w:rsid w:val="00117684"/>
    <w:rsid w:val="0028141E"/>
    <w:rsid w:val="00303357"/>
    <w:rsid w:val="00585C66"/>
    <w:rsid w:val="00633881"/>
    <w:rsid w:val="007257ED"/>
    <w:rsid w:val="0077357C"/>
    <w:rsid w:val="007D5F3A"/>
    <w:rsid w:val="008A3B95"/>
    <w:rsid w:val="008F674C"/>
    <w:rsid w:val="00CB3EE6"/>
    <w:rsid w:val="00D63D4F"/>
    <w:rsid w:val="00FA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B9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 Знак Знак"/>
    <w:basedOn w:val="Normal"/>
    <w:uiPriority w:val="99"/>
    <w:rsid w:val="008A3B9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uiPriority w:val="99"/>
    <w:rsid w:val="008A3B9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8A3B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8A3B95"/>
    <w:rPr>
      <w:rFonts w:ascii="Arial" w:hAnsi="Arial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0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495</Words>
  <Characters>2823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gorhoz_2</dc:creator>
  <cp:keywords/>
  <dc:description/>
  <cp:lastModifiedBy>komfin12</cp:lastModifiedBy>
  <cp:revision>4</cp:revision>
  <dcterms:created xsi:type="dcterms:W3CDTF">2022-11-09T11:43:00Z</dcterms:created>
  <dcterms:modified xsi:type="dcterms:W3CDTF">2022-11-09T13:02:00Z</dcterms:modified>
</cp:coreProperties>
</file>